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995F1" w14:textId="77777777" w:rsidR="004C6AE4" w:rsidRPr="004C6AE4" w:rsidRDefault="004C6AE4" w:rsidP="004C6AE4">
      <w:pPr>
        <w:keepNext/>
        <w:suppressAutoHyphens/>
        <w:outlineLvl w:val="1"/>
        <w:rPr>
          <w:rFonts w:ascii="Arial" w:hAnsi="Arial" w:cs="Arial"/>
          <w:b/>
          <w:sz w:val="28"/>
          <w:szCs w:val="28"/>
        </w:rPr>
      </w:pPr>
      <w:r w:rsidRPr="004C6AE4">
        <w:rPr>
          <w:rFonts w:ascii="Arial" w:hAnsi="Arial" w:cs="Arial"/>
          <w:b/>
          <w:sz w:val="28"/>
          <w:szCs w:val="28"/>
        </w:rPr>
        <w:t>НЕ ПОДЛЕЖИТ ВКЛЮЧЕНИЮ В РЕГИСТР                          Проект-РП</w:t>
      </w:r>
    </w:p>
    <w:p w14:paraId="59BA0788" w14:textId="77777777" w:rsidR="004C6AE4" w:rsidRPr="004C6AE4" w:rsidRDefault="004C6AE4" w:rsidP="004C6AE4">
      <w:pPr>
        <w:keepNext/>
        <w:suppressAutoHyphens/>
        <w:jc w:val="center"/>
        <w:outlineLvl w:val="1"/>
        <w:rPr>
          <w:rFonts w:ascii="Arial" w:hAnsi="Arial" w:cs="Arial"/>
          <w:b/>
          <w:sz w:val="28"/>
          <w:szCs w:val="28"/>
        </w:rPr>
      </w:pPr>
    </w:p>
    <w:p w14:paraId="50BFC319" w14:textId="77777777" w:rsidR="004C6AE4" w:rsidRPr="004C6AE4" w:rsidRDefault="004C6AE4" w:rsidP="004C6AE4">
      <w:pPr>
        <w:suppressAutoHyphens/>
        <w:rPr>
          <w:rFonts w:ascii="Arial" w:hAnsi="Arial" w:cs="Arial"/>
          <w:sz w:val="28"/>
          <w:szCs w:val="28"/>
        </w:rPr>
      </w:pPr>
    </w:p>
    <w:p w14:paraId="67AC75FD" w14:textId="77777777" w:rsidR="004C6AE4" w:rsidRPr="004C6AE4" w:rsidRDefault="004C6AE4" w:rsidP="004C6AE4">
      <w:pPr>
        <w:suppressAutoHyphens/>
        <w:jc w:val="center"/>
        <w:rPr>
          <w:rFonts w:ascii="Arial" w:hAnsi="Arial" w:cs="Arial"/>
          <w:b/>
          <w:sz w:val="28"/>
          <w:szCs w:val="28"/>
        </w:rPr>
      </w:pPr>
      <w:r w:rsidRPr="004C6AE4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5E3757EE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0C352A51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6EA52BA2" w14:textId="77777777" w:rsidR="00265430" w:rsidRDefault="004C6AE4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О концепции проекта Положения </w:t>
      </w:r>
      <w:r w:rsidR="00265430" w:rsidRPr="00265430">
        <w:rPr>
          <w:rFonts w:ascii="Arial" w:hAnsi="Arial" w:cs="Arial"/>
          <w:sz w:val="28"/>
          <w:szCs w:val="28"/>
        </w:rPr>
        <w:t xml:space="preserve">о порядке </w:t>
      </w:r>
    </w:p>
    <w:p w14:paraId="5187C742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принятия решения о </w:t>
      </w:r>
      <w:r>
        <w:rPr>
          <w:rFonts w:ascii="Arial" w:hAnsi="Arial" w:cs="Arial"/>
          <w:sz w:val="28"/>
          <w:szCs w:val="28"/>
        </w:rPr>
        <w:t xml:space="preserve">применении к </w:t>
      </w:r>
      <w:r w:rsidRPr="00265430">
        <w:rPr>
          <w:rFonts w:ascii="Arial" w:hAnsi="Arial" w:cs="Arial"/>
          <w:sz w:val="28"/>
          <w:szCs w:val="28"/>
        </w:rPr>
        <w:t xml:space="preserve">лицу, </w:t>
      </w:r>
    </w:p>
    <w:p w14:paraId="60F40DE9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замещающему муниципальную должность, </w:t>
      </w:r>
    </w:p>
    <w:p w14:paraId="0DC682CF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мер ответственности, указанных в части 4 </w:t>
      </w:r>
    </w:p>
    <w:p w14:paraId="1394E68A" w14:textId="77777777" w:rsidR="00CC1E2E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статьи 29 Федерального закона от </w:t>
      </w:r>
      <w:r w:rsidR="00CC1E2E">
        <w:rPr>
          <w:rFonts w:ascii="Arial" w:hAnsi="Arial" w:cs="Arial"/>
          <w:sz w:val="28"/>
          <w:szCs w:val="28"/>
        </w:rPr>
        <w:t xml:space="preserve"> </w:t>
      </w:r>
    </w:p>
    <w:p w14:paraId="525CFD78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20 марта 2025 года  № 33-ФЗ «Об общих </w:t>
      </w:r>
    </w:p>
    <w:p w14:paraId="5474CD6B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принципах организации местного </w:t>
      </w:r>
    </w:p>
    <w:p w14:paraId="1FF96022" w14:textId="77777777" w:rsid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 xml:space="preserve">самоуправления в единой системе </w:t>
      </w:r>
    </w:p>
    <w:p w14:paraId="3CE9BF29" w14:textId="77777777" w:rsidR="00265430" w:rsidRPr="00265430" w:rsidRDefault="00265430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>публичной власти»</w:t>
      </w:r>
    </w:p>
    <w:p w14:paraId="6E575452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  </w:t>
      </w:r>
    </w:p>
    <w:p w14:paraId="274AB21F" w14:textId="77777777" w:rsidR="004C6AE4" w:rsidRPr="004C6AE4" w:rsidRDefault="004C6AE4" w:rsidP="004C6AE4">
      <w:pPr>
        <w:suppressAutoHyphens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77A00B20" w14:textId="77777777" w:rsidR="004C6AE4" w:rsidRPr="004C6AE4" w:rsidRDefault="004C6AE4" w:rsidP="00265430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color w:val="FF0000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 xml:space="preserve">Рассмотрев проект Положения </w:t>
      </w:r>
      <w:r w:rsidR="00265430" w:rsidRPr="00265430">
        <w:rPr>
          <w:rFonts w:ascii="Arial" w:hAnsi="Arial" w:cs="Arial"/>
          <w:sz w:val="28"/>
          <w:szCs w:val="28"/>
        </w:rPr>
        <w:t>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 № 33-ФЗ «Об общих принципах организации местного самоуправления в единой системе публичной власти»</w:t>
      </w:r>
      <w:r w:rsidRPr="004C6AE4">
        <w:rPr>
          <w:rFonts w:ascii="Arial" w:hAnsi="Arial" w:cs="Arial"/>
          <w:sz w:val="28"/>
          <w:szCs w:val="28"/>
        </w:rPr>
        <w:t>, руководствуясь Уставом муниципального образования «Город Воткинск» и Регламентом Воткинской городской Думы, Дума решает:</w:t>
      </w:r>
    </w:p>
    <w:p w14:paraId="51D7CFD9" w14:textId="77777777" w:rsidR="00265430" w:rsidRDefault="004C6AE4" w:rsidP="004C6AE4">
      <w:pPr>
        <w:widowControl w:val="0"/>
        <w:tabs>
          <w:tab w:val="left" w:pos="0"/>
        </w:tabs>
        <w:suppressAutoHyphens/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ab/>
        <w:t xml:space="preserve">1. Согласиться с концепцией проекта Положения </w:t>
      </w:r>
      <w:r w:rsidR="00265430" w:rsidRPr="00265430">
        <w:rPr>
          <w:rFonts w:ascii="Arial" w:hAnsi="Arial" w:cs="Arial"/>
          <w:sz w:val="28"/>
          <w:szCs w:val="28"/>
        </w:rPr>
        <w:t>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 № 33-ФЗ «Об общих принципах организации местного самоуправления в единой системе публичной власти»</w:t>
      </w:r>
      <w:r w:rsidR="00265430">
        <w:rPr>
          <w:rFonts w:ascii="Arial" w:hAnsi="Arial" w:cs="Arial"/>
          <w:sz w:val="28"/>
          <w:szCs w:val="28"/>
        </w:rPr>
        <w:t>.</w:t>
      </w:r>
    </w:p>
    <w:p w14:paraId="5F4D902C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ab/>
        <w:t xml:space="preserve">2. Установить срок представления поправок к проекту Положения до </w:t>
      </w:r>
      <w:r w:rsidR="00265430">
        <w:rPr>
          <w:rFonts w:ascii="Arial" w:hAnsi="Arial" w:cs="Arial"/>
          <w:sz w:val="28"/>
          <w:szCs w:val="28"/>
        </w:rPr>
        <w:t>_______________</w:t>
      </w:r>
      <w:r w:rsidRPr="004C6AE4">
        <w:rPr>
          <w:rFonts w:ascii="Arial" w:hAnsi="Arial" w:cs="Arial"/>
          <w:sz w:val="28"/>
          <w:szCs w:val="28"/>
        </w:rPr>
        <w:t>года.</w:t>
      </w:r>
    </w:p>
    <w:p w14:paraId="3DA0C7BE" w14:textId="77777777" w:rsidR="00265430" w:rsidRPr="00265430" w:rsidRDefault="00265430" w:rsidP="00265430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>3</w:t>
      </w:r>
      <w:r w:rsidR="004C6AE4" w:rsidRPr="004C6AE4">
        <w:rPr>
          <w:rFonts w:ascii="Arial" w:hAnsi="Arial" w:cs="Arial"/>
          <w:sz w:val="28"/>
          <w:szCs w:val="28"/>
        </w:rPr>
        <w:t xml:space="preserve">. Постоянной комиссии </w:t>
      </w:r>
      <w:r w:rsidRPr="00265430">
        <w:rPr>
          <w:rFonts w:ascii="Arial" w:hAnsi="Arial" w:cs="Arial"/>
          <w:sz w:val="28"/>
          <w:szCs w:val="28"/>
        </w:rPr>
        <w:t>по правовым вопросам, обращениям граждан и депутатской этике подготовить проект Положения к утверждению на сессии городской Думы.</w:t>
      </w:r>
    </w:p>
    <w:p w14:paraId="5C1BA31B" w14:textId="77777777" w:rsidR="004C6AE4" w:rsidRPr="004C6AE4" w:rsidRDefault="004C6AE4" w:rsidP="004C6AE4">
      <w:pPr>
        <w:suppressAutoHyphens/>
        <w:rPr>
          <w:rFonts w:ascii="Arial" w:hAnsi="Arial" w:cs="Arial"/>
          <w:sz w:val="28"/>
          <w:szCs w:val="28"/>
        </w:rPr>
      </w:pPr>
    </w:p>
    <w:p w14:paraId="2B4D2FE8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</w:p>
    <w:p w14:paraId="4B339CBD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Председатель Воткинской </w:t>
      </w:r>
    </w:p>
    <w:p w14:paraId="1610E71D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>городской Думы</w:t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  <w:t xml:space="preserve"> </w:t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  <w:t>А.Д. Пищиков</w:t>
      </w:r>
    </w:p>
    <w:p w14:paraId="217EFEF5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</w:p>
    <w:p w14:paraId="2007B20E" w14:textId="77777777" w:rsidR="004C6AE4" w:rsidRPr="004C6AE4" w:rsidRDefault="004C6AE4" w:rsidP="004C6AE4">
      <w:pPr>
        <w:tabs>
          <w:tab w:val="left" w:pos="6804"/>
        </w:tabs>
        <w:suppressAutoHyphens/>
        <w:rPr>
          <w:rFonts w:ascii="Arial" w:eastAsia="Calibri" w:hAnsi="Arial" w:cs="Arial"/>
          <w:lang w:eastAsia="en-US"/>
        </w:rPr>
      </w:pPr>
      <w:r w:rsidRPr="004C6AE4">
        <w:rPr>
          <w:rFonts w:ascii="Arial" w:hAnsi="Arial" w:cs="Arial"/>
          <w:lang w:eastAsia="ar-SA"/>
        </w:rPr>
        <w:t xml:space="preserve">Проект подготовлен </w:t>
      </w:r>
      <w:proofErr w:type="spellStart"/>
      <w:r w:rsidRPr="004C6AE4">
        <w:rPr>
          <w:rFonts w:ascii="Arial" w:hAnsi="Arial" w:cs="Arial"/>
          <w:lang w:eastAsia="ar-SA"/>
        </w:rPr>
        <w:t>Документационно</w:t>
      </w:r>
      <w:proofErr w:type="spellEnd"/>
      <w:r w:rsidRPr="004C6AE4">
        <w:rPr>
          <w:rFonts w:ascii="Arial" w:hAnsi="Arial" w:cs="Arial"/>
          <w:lang w:eastAsia="ar-SA"/>
        </w:rPr>
        <w:t>-аналитическим Управлением</w:t>
      </w:r>
      <w:r w:rsidRPr="004C6AE4">
        <w:rPr>
          <w:rFonts w:ascii="Arial" w:hAnsi="Arial" w:cs="Arial"/>
          <w:lang w:eastAsia="ar-SA"/>
        </w:rPr>
        <w:tab/>
      </w:r>
    </w:p>
    <w:p w14:paraId="62468DA3" w14:textId="77777777" w:rsidR="004C6AE4" w:rsidRPr="004C6AE4" w:rsidRDefault="00265430" w:rsidP="004C6AE4">
      <w:pPr>
        <w:tabs>
          <w:tab w:val="left" w:pos="142"/>
        </w:tabs>
        <w:suppressAutoHyphens/>
        <w:rPr>
          <w:rFonts w:ascii="Arial" w:hAnsi="Arial" w:cs="Arial"/>
          <w:lang w:eastAsia="ar-SA"/>
        </w:rPr>
      </w:pPr>
      <w:r w:rsidRPr="00265430">
        <w:rPr>
          <w:rFonts w:ascii="Arial" w:hAnsi="Arial" w:cs="Arial"/>
          <w:lang w:eastAsia="ar-SA"/>
        </w:rPr>
        <w:t>Начальник  сектора</w:t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Pr="00265430">
        <w:rPr>
          <w:rFonts w:ascii="Arial" w:hAnsi="Arial" w:cs="Arial"/>
          <w:lang w:eastAsia="ar-SA"/>
        </w:rPr>
        <w:tab/>
        <w:t>Е.А. Смолина</w:t>
      </w:r>
    </w:p>
    <w:p w14:paraId="47B49C27" w14:textId="77777777" w:rsidR="00265430" w:rsidRDefault="00265430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</w:p>
    <w:p w14:paraId="76D75A42" w14:textId="77777777" w:rsidR="004C6AE4" w:rsidRPr="004C6AE4" w:rsidRDefault="004C6AE4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 w:rsidRPr="004C6AE4">
        <w:rPr>
          <w:rFonts w:ascii="Arial" w:hAnsi="Arial" w:cs="Arial"/>
          <w:lang w:eastAsia="ar-SA"/>
        </w:rPr>
        <w:t>Проект вносит</w:t>
      </w:r>
    </w:p>
    <w:p w14:paraId="3EAE8ADD" w14:textId="77777777" w:rsidR="004C6AE4" w:rsidRPr="004C6AE4" w:rsidRDefault="004C6AE4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 w:rsidRPr="004C6AE4">
        <w:rPr>
          <w:rFonts w:ascii="Arial" w:hAnsi="Arial" w:cs="Arial"/>
          <w:lang w:eastAsia="ar-SA"/>
        </w:rPr>
        <w:t xml:space="preserve">Постоянная комиссия </w:t>
      </w:r>
      <w:r w:rsidR="00265430">
        <w:rPr>
          <w:rFonts w:ascii="Arial" w:hAnsi="Arial" w:cs="Arial"/>
          <w:lang w:eastAsia="ar-SA"/>
        </w:rPr>
        <w:t>по правовым вопросам,</w:t>
      </w:r>
    </w:p>
    <w:p w14:paraId="491227E9" w14:textId="77777777" w:rsidR="00724305" w:rsidRDefault="00265430" w:rsidP="00265430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обращениям граждан и депутатской этике</w:t>
      </w:r>
      <w:r w:rsidR="004C6AE4" w:rsidRPr="004C6AE4">
        <w:rPr>
          <w:rFonts w:ascii="Arial" w:hAnsi="Arial" w:cs="Arial"/>
          <w:lang w:eastAsia="ar-SA"/>
        </w:rPr>
        <w:t xml:space="preserve">                    </w:t>
      </w:r>
      <w:r>
        <w:rPr>
          <w:rFonts w:ascii="Arial" w:hAnsi="Arial" w:cs="Arial"/>
          <w:lang w:eastAsia="ar-SA"/>
        </w:rPr>
        <w:t xml:space="preserve">        </w:t>
      </w:r>
      <w:r w:rsidR="004C6AE4" w:rsidRPr="004C6AE4">
        <w:rPr>
          <w:rFonts w:ascii="Arial" w:hAnsi="Arial" w:cs="Arial"/>
          <w:lang w:eastAsia="ar-SA"/>
        </w:rPr>
        <w:t xml:space="preserve"> Протокол от </w:t>
      </w:r>
    </w:p>
    <w:p w14:paraId="5129993A" w14:textId="77777777" w:rsidR="00964F42" w:rsidRDefault="00964F42" w:rsidP="00CB70CE">
      <w:pPr>
        <w:ind w:left="7788"/>
        <w:rPr>
          <w:rFonts w:ascii="Arial" w:hAnsi="Arial" w:cs="Arial"/>
          <w:sz w:val="28"/>
          <w:szCs w:val="28"/>
        </w:rPr>
      </w:pPr>
    </w:p>
    <w:p w14:paraId="72D0CBE1" w14:textId="43E83590" w:rsidR="00CB70CE" w:rsidRDefault="00CB70CE" w:rsidP="00964F42">
      <w:pPr>
        <w:ind w:left="778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Проект</w:t>
      </w:r>
    </w:p>
    <w:p w14:paraId="4F2A6389" w14:textId="77777777" w:rsidR="00CB70CE" w:rsidRPr="00CB70CE" w:rsidRDefault="00CB70CE" w:rsidP="00CB70CE">
      <w:pPr>
        <w:ind w:left="6372"/>
        <w:rPr>
          <w:rFonts w:ascii="Arial" w:hAnsi="Arial" w:cs="Arial"/>
          <w:sz w:val="28"/>
          <w:szCs w:val="28"/>
        </w:rPr>
      </w:pPr>
      <w:r w:rsidRPr="00CB70CE">
        <w:rPr>
          <w:rFonts w:ascii="Arial" w:hAnsi="Arial" w:cs="Arial"/>
          <w:sz w:val="28"/>
          <w:szCs w:val="28"/>
        </w:rPr>
        <w:tab/>
      </w:r>
      <w:r w:rsidRPr="00CB70CE">
        <w:rPr>
          <w:rFonts w:ascii="Arial" w:hAnsi="Arial" w:cs="Arial"/>
          <w:sz w:val="28"/>
          <w:szCs w:val="28"/>
        </w:rPr>
        <w:tab/>
      </w:r>
    </w:p>
    <w:p w14:paraId="28394EB8" w14:textId="77777777" w:rsidR="00CB70CE" w:rsidRPr="00CB70CE" w:rsidRDefault="00CB70CE" w:rsidP="00CB70CE">
      <w:pPr>
        <w:jc w:val="center"/>
        <w:rPr>
          <w:rFonts w:ascii="Arial" w:hAnsi="Arial" w:cs="Arial"/>
          <w:b/>
          <w:sz w:val="28"/>
          <w:szCs w:val="28"/>
        </w:rPr>
      </w:pPr>
    </w:p>
    <w:p w14:paraId="398DBB6A" w14:textId="77777777" w:rsidR="00CB70CE" w:rsidRPr="00CB70CE" w:rsidRDefault="00CB70CE" w:rsidP="00CB70CE">
      <w:pPr>
        <w:jc w:val="center"/>
        <w:rPr>
          <w:rFonts w:ascii="Arial" w:hAnsi="Arial" w:cs="Arial"/>
          <w:sz w:val="28"/>
          <w:szCs w:val="28"/>
        </w:rPr>
      </w:pPr>
      <w:r w:rsidRPr="00CB70CE">
        <w:rPr>
          <w:rFonts w:ascii="Arial" w:hAnsi="Arial" w:cs="Arial"/>
          <w:sz w:val="28"/>
          <w:szCs w:val="28"/>
        </w:rPr>
        <w:t xml:space="preserve">Положение </w:t>
      </w:r>
    </w:p>
    <w:p w14:paraId="0D5BB1CB" w14:textId="77777777" w:rsidR="00CB70CE" w:rsidRPr="00CB70CE" w:rsidRDefault="00CB70CE" w:rsidP="00CB70CE">
      <w:pPr>
        <w:jc w:val="center"/>
        <w:rPr>
          <w:rFonts w:ascii="Arial" w:hAnsi="Arial" w:cs="Arial"/>
          <w:sz w:val="28"/>
          <w:szCs w:val="28"/>
        </w:rPr>
      </w:pPr>
      <w:r w:rsidRPr="00CB70CE">
        <w:rPr>
          <w:rFonts w:ascii="Arial" w:hAnsi="Arial" w:cs="Arial"/>
          <w:sz w:val="28"/>
          <w:szCs w:val="28"/>
        </w:rPr>
        <w:t>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</w:t>
      </w:r>
    </w:p>
    <w:p w14:paraId="11C07BE3" w14:textId="77777777" w:rsidR="00CB70CE" w:rsidRPr="00CB70CE" w:rsidRDefault="00CB70CE" w:rsidP="00CB70CE">
      <w:pPr>
        <w:jc w:val="center"/>
        <w:rPr>
          <w:rFonts w:ascii="Arial" w:hAnsi="Arial" w:cs="Arial"/>
        </w:rPr>
      </w:pPr>
    </w:p>
    <w:p w14:paraId="205D5D5A" w14:textId="77777777" w:rsidR="00CB70CE" w:rsidRPr="00CB70CE" w:rsidRDefault="00CB70CE" w:rsidP="00CB70CE">
      <w:pPr>
        <w:jc w:val="center"/>
        <w:rPr>
          <w:rFonts w:ascii="Arial" w:hAnsi="Arial" w:cs="Arial"/>
          <w:b/>
        </w:rPr>
      </w:pPr>
    </w:p>
    <w:p w14:paraId="38D30DC7" w14:textId="77777777" w:rsidR="00CB70CE" w:rsidRPr="00CB70CE" w:rsidRDefault="00CB70CE" w:rsidP="00CB70CE">
      <w:pPr>
        <w:rPr>
          <w:rFonts w:ascii="Arial" w:hAnsi="Arial" w:cs="Arial"/>
          <w:sz w:val="28"/>
          <w:szCs w:val="28"/>
        </w:rPr>
      </w:pPr>
      <w:r w:rsidRPr="00CB70CE">
        <w:tab/>
      </w:r>
      <w:r w:rsidRPr="00CB70CE">
        <w:rPr>
          <w:rFonts w:ascii="Arial" w:hAnsi="Arial" w:cs="Arial"/>
          <w:sz w:val="28"/>
          <w:szCs w:val="28"/>
        </w:rPr>
        <w:t>Статья 1. Общие положения</w:t>
      </w:r>
    </w:p>
    <w:p w14:paraId="13C45B18" w14:textId="77777777" w:rsidR="00CB70CE" w:rsidRPr="00CB70CE" w:rsidRDefault="00CB70CE" w:rsidP="00CB70C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</w:p>
    <w:p w14:paraId="6EE76C5A" w14:textId="2DF479A4" w:rsidR="00CB70CE" w:rsidRPr="00CB70CE" w:rsidRDefault="00CB70CE" w:rsidP="00CB70CE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CB70CE">
        <w:rPr>
          <w:rFonts w:ascii="Arial" w:hAnsi="Arial" w:cs="Arial"/>
          <w:sz w:val="28"/>
          <w:szCs w:val="28"/>
        </w:rPr>
        <w:t>1. Настоящее Положение определяет порядок</w:t>
      </w:r>
      <w:r w:rsidRPr="00CB70CE">
        <w:rPr>
          <w:rFonts w:ascii="Arial" w:eastAsiaTheme="minorHAnsi" w:hAnsi="Arial" w:cs="Arial"/>
          <w:sz w:val="28"/>
          <w:szCs w:val="28"/>
          <w:lang w:eastAsia="en-US"/>
        </w:rPr>
        <w:t xml:space="preserve"> принятия Воткинской городской Думой решения о применении к лицу, замещающему муниципальную должность в органах местного самоуправления муниципального образования «Город Воткинск»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(далее - </w:t>
      </w:r>
      <w:r w:rsidRPr="00CB70CE">
        <w:rPr>
          <w:rFonts w:ascii="Arial" w:eastAsiaTheme="minorHAnsi" w:hAnsi="Arial" w:cs="Arial"/>
          <w:sz w:val="28"/>
          <w:szCs w:val="28"/>
          <w:lang w:eastAsia="en-US"/>
        </w:rPr>
        <w:t>лицо, замещающее муниципальную должность),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частью 4 статьи 29 Федерального закона от 20 марта 2025 года № 33-ФЗ «Об общих принципах организации местного самоуправления в единой системе публичной власти».</w:t>
      </w:r>
    </w:p>
    <w:p w14:paraId="3F34A138" w14:textId="77777777" w:rsidR="00CB70CE" w:rsidRPr="00CB70CE" w:rsidRDefault="00CB70CE" w:rsidP="00CB70C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Theme="minorHAnsi" w:hAnsi="Arial" w:cs="Arial"/>
          <w:sz w:val="28"/>
          <w:szCs w:val="28"/>
          <w:lang w:eastAsia="en-US"/>
        </w:rPr>
        <w:t>2. К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14:paraId="6119CA2B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1) предупреждение;</w:t>
      </w:r>
    </w:p>
    <w:p w14:paraId="356DB1E2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4C4DF1E9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65464412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14:paraId="53AE4ADE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5) запрет исполнять полномочия на постоянной основе до прекращения срока его полномочий.</w:t>
      </w:r>
    </w:p>
    <w:p w14:paraId="607B08CE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14:paraId="6B0D9EB9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Статья 2. Основания для применения мер ответственности к лицу, замещающему муниципальную должность </w:t>
      </w:r>
    </w:p>
    <w:p w14:paraId="048F21E3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14:paraId="0213AC8D" w14:textId="0BD8C28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Theme="minorHAnsi" w:hAnsi="Arial" w:cs="Arial"/>
          <w:sz w:val="28"/>
          <w:szCs w:val="28"/>
          <w:lang w:eastAsia="en-US"/>
        </w:rPr>
        <w:t xml:space="preserve">1. </w:t>
      </w:r>
      <w:r w:rsidRPr="00CB70CE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Основанием для рассмотрения вопроса о применении мер ответственности к лицу, замещающему муниципальную должность, предусмотренных частью 2 статьи 1 настоящего Положения, является поступление в </w:t>
      </w:r>
      <w:proofErr w:type="spellStart"/>
      <w:r w:rsidR="0078740D">
        <w:rPr>
          <w:rFonts w:ascii="Arial" w:eastAsiaTheme="minorHAnsi" w:hAnsi="Arial" w:cs="Arial"/>
          <w:bCs/>
          <w:sz w:val="28"/>
          <w:szCs w:val="28"/>
          <w:lang w:eastAsia="en-US"/>
        </w:rPr>
        <w:t>Воткинскую</w:t>
      </w:r>
      <w:proofErr w:type="spellEnd"/>
      <w:r w:rsidR="0078740D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 городскую Д</w:t>
      </w:r>
      <w:r w:rsidRPr="00CB70CE">
        <w:rPr>
          <w:rFonts w:ascii="Arial" w:eastAsiaTheme="minorHAnsi" w:hAnsi="Arial" w:cs="Arial"/>
          <w:bCs/>
          <w:sz w:val="28"/>
          <w:szCs w:val="28"/>
          <w:lang w:eastAsia="en-US"/>
        </w:rPr>
        <w:t>уму следующих документов: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</w:p>
    <w:p w14:paraId="47CF61B5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1) доклада уполномоченного органа о совершении коррупционного правонарушения, согласованного с Главой Удмуртской Республики;</w:t>
      </w:r>
    </w:p>
    <w:p w14:paraId="79E43757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color w:val="FF0000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2) заявления Главы Удмуртской Республики о применении к лицу, замещающему муниципальную должность, мер ответственности, предусмотренных частью  2 статьи 2.2 Закона Удмуртской Республики от 19 июня 2017 года № 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сведений».</w:t>
      </w:r>
    </w:p>
    <w:p w14:paraId="432C0C9A" w14:textId="05D3B839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Theme="minorHAnsi" w:hAnsi="Arial" w:cs="Arial"/>
          <w:sz w:val="28"/>
          <w:szCs w:val="28"/>
          <w:lang w:eastAsia="en-US"/>
        </w:rPr>
        <w:t xml:space="preserve">2.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Срок рассмотрения вопроса о применении мер ответственности к лицу, замещающему муниципальную должность, не может превышать 30 дней со дня поступления в </w:t>
      </w:r>
      <w:proofErr w:type="spellStart"/>
      <w:r w:rsidR="0078740D">
        <w:rPr>
          <w:rFonts w:ascii="Arial" w:eastAsia="Calibri" w:hAnsi="Arial" w:cs="Arial"/>
          <w:sz w:val="28"/>
          <w:szCs w:val="28"/>
          <w:lang w:eastAsia="en-US"/>
        </w:rPr>
        <w:t>Воткинскую</w:t>
      </w:r>
      <w:proofErr w:type="spellEnd"/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городскую Думу документов, указанных в части 1 настоящей статьи, а если эти документы поступили в период между сессиями </w:t>
      </w:r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городской Думы, - не позднее чем через три месяца со дня их поступления в </w:t>
      </w:r>
      <w:proofErr w:type="spellStart"/>
      <w:r w:rsidR="0078740D">
        <w:rPr>
          <w:rFonts w:ascii="Arial" w:eastAsia="Calibri" w:hAnsi="Arial" w:cs="Arial"/>
          <w:sz w:val="28"/>
          <w:szCs w:val="28"/>
          <w:lang w:eastAsia="en-US"/>
        </w:rPr>
        <w:t>Воткинскую</w:t>
      </w:r>
      <w:proofErr w:type="spellEnd"/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городскую Думу.</w:t>
      </w:r>
    </w:p>
    <w:p w14:paraId="0BEC3D80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14:paraId="01000AE8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Статья 3. Порядок рассмотрения документов</w:t>
      </w:r>
    </w:p>
    <w:p w14:paraId="79AF0A9E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14:paraId="4B375346" w14:textId="264F0819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1.  При поступлении в </w:t>
      </w:r>
      <w:proofErr w:type="spellStart"/>
      <w:r w:rsidR="0078740D">
        <w:rPr>
          <w:rFonts w:ascii="Arial" w:eastAsia="Calibri" w:hAnsi="Arial" w:cs="Arial"/>
          <w:sz w:val="28"/>
          <w:szCs w:val="28"/>
          <w:lang w:eastAsia="en-US"/>
        </w:rPr>
        <w:t>Воткинскую</w:t>
      </w:r>
      <w:proofErr w:type="spellEnd"/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городскую Думу документов Председатель </w:t>
      </w:r>
      <w:proofErr w:type="gramStart"/>
      <w:r w:rsidRPr="00CB70CE">
        <w:rPr>
          <w:rFonts w:ascii="Arial" w:eastAsia="Calibri" w:hAnsi="Arial" w:cs="Arial"/>
          <w:sz w:val="28"/>
          <w:szCs w:val="28"/>
          <w:lang w:eastAsia="en-US"/>
        </w:rPr>
        <w:t>Воткинской  городской</w:t>
      </w:r>
      <w:proofErr w:type="gramEnd"/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 Думы в течении пяти рабочих дней:</w:t>
      </w:r>
    </w:p>
    <w:p w14:paraId="24827DD2" w14:textId="145FB992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1) уведомляет лицо, замещающее муниципальную должность, в отношении которого поступили документы</w:t>
      </w:r>
      <w:r w:rsidR="0078740D">
        <w:rPr>
          <w:rFonts w:ascii="Arial" w:eastAsia="Calibri" w:hAnsi="Arial" w:cs="Arial"/>
          <w:sz w:val="28"/>
          <w:szCs w:val="28"/>
          <w:lang w:eastAsia="en-US"/>
        </w:rPr>
        <w:t>;</w:t>
      </w:r>
    </w:p>
    <w:p w14:paraId="3D21AF84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8"/>
          <w:szCs w:val="28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2) направляет документы  в Президиум Воткинской городской Думы для предварительного рассмотрения вопроса и формирования предложения по применению мер ответственности.</w:t>
      </w:r>
    </w:p>
    <w:p w14:paraId="505726B4" w14:textId="09993BB2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8"/>
          <w:szCs w:val="28"/>
        </w:rPr>
      </w:pPr>
      <w:r w:rsidRPr="00CB70CE">
        <w:rPr>
          <w:rFonts w:ascii="Arial" w:hAnsi="Arial" w:cs="Arial"/>
          <w:sz w:val="28"/>
          <w:szCs w:val="28"/>
        </w:rPr>
        <w:t xml:space="preserve">2. Президиум Воткинской городской Думы, по результатам рассмотрения документов, 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формирует  предложение  по применению мер ответственности к лицу, замещающему муниципальную должность</w:t>
      </w:r>
      <w:r w:rsidR="00582A07">
        <w:rPr>
          <w:rFonts w:ascii="Arial" w:eastAsia="Calibri" w:hAnsi="Arial" w:cs="Arial"/>
          <w:sz w:val="28"/>
          <w:szCs w:val="28"/>
          <w:lang w:eastAsia="en-US"/>
        </w:rPr>
        <w:t xml:space="preserve"> или об отказе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в применении к лицу, замещающему муниципальную должность, мер ответственности</w:t>
      </w:r>
      <w:r w:rsidRPr="00CB70CE">
        <w:rPr>
          <w:rFonts w:ascii="Arial" w:hAnsi="Arial" w:cs="Arial"/>
          <w:sz w:val="28"/>
          <w:szCs w:val="28"/>
        </w:rPr>
        <w:t xml:space="preserve"> с указанием обоснования отсутствия в действиях (бездействии) лица, замещающего муниципальную должность, фактов несоблюдения ограничений, запретов, неисполнения обязанностей, установленных законодательством о противодействии коррупции и направляет их в городскую Думу.</w:t>
      </w:r>
    </w:p>
    <w:p w14:paraId="3A74B9BB" w14:textId="4BA4B045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8"/>
          <w:szCs w:val="28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3. Постоянная комиссия Воткинской городской Думы по правовым вопросам, обращениям граждан и депутатской этике с учетом предложения Президиума Воткинской городской Думы вносит </w:t>
      </w:r>
      <w:r w:rsidR="0092473A" w:rsidRPr="00CB70CE">
        <w:rPr>
          <w:rFonts w:ascii="Arial" w:eastAsia="Calibri" w:hAnsi="Arial" w:cs="Arial"/>
          <w:sz w:val="28"/>
          <w:szCs w:val="28"/>
          <w:lang w:eastAsia="en-US"/>
        </w:rPr>
        <w:t xml:space="preserve">на рассмотрение очередной сессии </w:t>
      </w:r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="0092473A"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городской Думы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проект решения </w:t>
      </w:r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городской Думы о применении к лицу, замещающему муниципальную должность, мер ответственности или об отказе в применении к лицу, замещающему муниципальную должность, мер ответственности.</w:t>
      </w:r>
    </w:p>
    <w:p w14:paraId="2B061BD1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14:paraId="2465F572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8"/>
          <w:szCs w:val="28"/>
        </w:rPr>
      </w:pPr>
      <w:r w:rsidRPr="00CB70CE">
        <w:rPr>
          <w:rFonts w:ascii="Arial" w:hAnsi="Arial" w:cs="Arial"/>
          <w:sz w:val="28"/>
          <w:szCs w:val="28"/>
        </w:rPr>
        <w:t>Статья 4. Порядок принятия решения</w:t>
      </w:r>
    </w:p>
    <w:p w14:paraId="7685EC0E" w14:textId="77777777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sz w:val="28"/>
          <w:szCs w:val="28"/>
        </w:rPr>
      </w:pPr>
    </w:p>
    <w:p w14:paraId="0ABDC688" w14:textId="080B2362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Theme="minorHAnsi" w:hAnsi="Arial" w:cs="Arial"/>
          <w:sz w:val="28"/>
          <w:szCs w:val="28"/>
          <w:lang w:eastAsia="en-US"/>
        </w:rPr>
        <w:t xml:space="preserve">1.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Решение о применении к лицу, замещающему муниципальную должность, мер ответственности или об отказе в применении к лицу, замещающему муниципальную должность, мер ответственности принимается </w:t>
      </w:r>
      <w:r w:rsidR="0078740D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городской Думой в порядке, предусмотренном </w:t>
      </w:r>
      <w:hyperlink r:id="rId5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Уставом</w:t>
        </w:r>
      </w:hyperlink>
      <w:r w:rsidRPr="00CB70CE">
        <w:rPr>
          <w:rFonts w:ascii="Arial" w:eastAsia="Calibri" w:hAnsi="Arial" w:cs="Arial"/>
          <w:color w:val="000000" w:themeColor="text1"/>
          <w:sz w:val="28"/>
          <w:szCs w:val="28"/>
          <w:lang w:eastAsia="en-US"/>
        </w:rPr>
        <w:t xml:space="preserve"> м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униципального образования «Город Воткинск» и </w:t>
      </w:r>
      <w:hyperlink r:id="rId6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Регламентом</w:t>
        </w:r>
      </w:hyperlink>
      <w:r w:rsidRPr="00CB70CE">
        <w:rPr>
          <w:rFonts w:ascii="Arial" w:eastAsia="Calibri" w:hAnsi="Arial" w:cs="Arial"/>
          <w:color w:val="000000" w:themeColor="text1"/>
          <w:sz w:val="28"/>
          <w:szCs w:val="28"/>
          <w:lang w:eastAsia="en-US"/>
        </w:rPr>
        <w:t xml:space="preserve">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Воткинской городской Думы.</w:t>
      </w:r>
    </w:p>
    <w:p w14:paraId="2D76032F" w14:textId="1C2876D3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Лицо, замещающее муниципальную должность, в отношении которого рассматривается вопрос о применении к нему мер ответственности, на заседаниях постоянных комиссий и сессии </w:t>
      </w:r>
      <w:r w:rsidR="00582A07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городской Думы участие в голосовании не принимает.</w:t>
      </w:r>
    </w:p>
    <w:p w14:paraId="2364E942" w14:textId="16B26BB4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2. </w:t>
      </w:r>
      <w:proofErr w:type="spellStart"/>
      <w:r w:rsidR="00582A07">
        <w:rPr>
          <w:rFonts w:ascii="Arial" w:eastAsia="Calibri" w:hAnsi="Arial" w:cs="Arial"/>
          <w:sz w:val="28"/>
          <w:szCs w:val="28"/>
          <w:lang w:eastAsia="en-US"/>
        </w:rPr>
        <w:t>Воткинская</w:t>
      </w:r>
      <w:proofErr w:type="spellEnd"/>
      <w:r w:rsidR="00582A07">
        <w:rPr>
          <w:rFonts w:ascii="Arial" w:eastAsia="Calibri" w:hAnsi="Arial" w:cs="Arial"/>
          <w:sz w:val="28"/>
          <w:szCs w:val="28"/>
          <w:lang w:eastAsia="en-US"/>
        </w:rPr>
        <w:t xml:space="preserve"> г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ородская Дума по результатам рассмотрения документов, предусмотренных частью 1 статьи  2  настоящего Положения, вправе принять решение о применении к лицу, замещающему муниципальную должность, меры ответственности, не указанной в документах, но предусмотренной частью 2 статьи 1 настоящего Положения.</w:t>
      </w:r>
    </w:p>
    <w:p w14:paraId="715551E1" w14:textId="5693CA45" w:rsidR="00CB70CE" w:rsidRPr="00CB70CE" w:rsidRDefault="00CB70CE" w:rsidP="00CB70CE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3. В случае принятия </w:t>
      </w:r>
      <w:r w:rsidR="005836A1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городской Думой по результатам рассмотрения документов,  решения об отказе в применении к лицу, замещающему муниципальную должность, меры ответственности, указанное решение должно быть мотивировано с указанием обоснования отсутствия в действиях (бездействии) лица, замещающего муниципальную должность, фактов несоблюдения ограничений, запретов, неисполнения обязанностей, которые установлены Федеральным </w:t>
      </w:r>
      <w:hyperlink r:id="rId7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CB70CE">
        <w:rPr>
          <w:rFonts w:ascii="Arial" w:eastAsia="Calibri" w:hAnsi="Arial" w:cs="Arial"/>
          <w:color w:val="000000" w:themeColor="text1"/>
          <w:sz w:val="28"/>
          <w:szCs w:val="28"/>
          <w:lang w:eastAsia="en-US"/>
        </w:rPr>
        <w:t xml:space="preserve">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от 25 декабря 2008 года № 273-ФЗ «О противодействии коррупции», Федеральным </w:t>
      </w:r>
      <w:hyperlink r:id="rId8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9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71331AD3" w14:textId="15300A20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4. При принятии решения о применении к лицу, замещающему муниципальную должность, мер ответственности, предусмотренных </w:t>
      </w:r>
      <w:hyperlink r:id="rId10" w:history="1">
        <w:r w:rsidRPr="00CB70CE">
          <w:rPr>
            <w:rFonts w:ascii="Arial" w:eastAsia="Calibri" w:hAnsi="Arial" w:cs="Arial"/>
            <w:color w:val="000000" w:themeColor="text1"/>
            <w:sz w:val="28"/>
            <w:szCs w:val="28"/>
            <w:lang w:eastAsia="en-US"/>
          </w:rPr>
          <w:t>частью 2</w:t>
        </w:r>
      </w:hyperlink>
      <w:r w:rsidRPr="00CB70CE">
        <w:rPr>
          <w:rFonts w:ascii="Arial" w:eastAsia="Calibri" w:hAnsi="Arial" w:cs="Arial"/>
          <w:color w:val="000000" w:themeColor="text1"/>
          <w:sz w:val="28"/>
          <w:szCs w:val="28"/>
          <w:lang w:eastAsia="en-US"/>
        </w:rPr>
        <w:t xml:space="preserve"> статьи 1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настоящего Положения, </w:t>
      </w:r>
      <w:r w:rsidR="00C22FCA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городской Думой учитываются следующие обстоятельства:</w:t>
      </w:r>
    </w:p>
    <w:p w14:paraId="5098F4AE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1) нарушение лицом, замещающим муниципальную должность, требований законодательства о противодействии коррупции впервые или неоднократно;</w:t>
      </w:r>
    </w:p>
    <w:p w14:paraId="16EFA3EF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2) наличие смягчающих обстоятельств, к которым относятся:</w:t>
      </w:r>
    </w:p>
    <w:p w14:paraId="0270D0CF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а) безукоризненное соблюдение лицом, замещающим муниципальную должность,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14:paraId="3D074587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б) добровольное сообщение лицом, замещающим муниципальную должность, о совершенном нарушении требований законодательства о противодействии коррупции до начала проверки;</w:t>
      </w:r>
    </w:p>
    <w:p w14:paraId="5B032BF4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в) содействие проверяемого осуществляемым в ходе проверки мероприятиям, направленным на всестороннее изучение предмета проверки;</w:t>
      </w:r>
    </w:p>
    <w:p w14:paraId="23BA0D4E" w14:textId="77777777" w:rsidR="00CB70CE" w:rsidRP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>3) иные обстоятельства, свидетельствующие о существенности или несущественности допущенных лицом, замещающим муниципальную должность, нарушений.</w:t>
      </w:r>
    </w:p>
    <w:p w14:paraId="339D1EC3" w14:textId="6F01381A" w:rsidR="00CB70CE" w:rsidRDefault="00CB70CE" w:rsidP="00CB70C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B70CE">
        <w:rPr>
          <w:rFonts w:ascii="Arial" w:eastAsia="Calibri" w:hAnsi="Arial" w:cs="Arial"/>
          <w:sz w:val="28"/>
          <w:szCs w:val="28"/>
          <w:lang w:eastAsia="en-US"/>
        </w:rPr>
        <w:t xml:space="preserve">5. Решение </w:t>
      </w:r>
      <w:r w:rsidR="00C22FCA">
        <w:rPr>
          <w:rFonts w:ascii="Arial" w:eastAsia="Calibri" w:hAnsi="Arial" w:cs="Arial"/>
          <w:sz w:val="28"/>
          <w:szCs w:val="28"/>
          <w:lang w:eastAsia="en-US"/>
        </w:rPr>
        <w:t xml:space="preserve">Воткинской </w:t>
      </w:r>
      <w:r w:rsidRPr="00CB70CE">
        <w:rPr>
          <w:rFonts w:ascii="Arial" w:eastAsia="Calibri" w:hAnsi="Arial" w:cs="Arial"/>
          <w:sz w:val="28"/>
          <w:szCs w:val="28"/>
          <w:lang w:eastAsia="en-US"/>
        </w:rPr>
        <w:t>городской Думы по результатам рассмотрения документов в течение пяти дней со дня его принятия направляется в уполномоченный орган или Главе Удмуртской Республики и размещается на официальном сайте Воткинской городской Думы в информационно-телекоммуникационной сети «Интернет».</w:t>
      </w:r>
    </w:p>
    <w:p w14:paraId="0759571D" w14:textId="28204118" w:rsidR="00876B31" w:rsidRDefault="00876B31" w:rsidP="00876B3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 xml:space="preserve">6. </w:t>
      </w:r>
      <w:r>
        <w:rPr>
          <w:rFonts w:ascii="Arial" w:eastAsiaTheme="minorHAnsi" w:hAnsi="Arial" w:cs="Arial"/>
          <w:sz w:val="28"/>
          <w:szCs w:val="28"/>
          <w:lang w:eastAsia="en-US"/>
        </w:rPr>
        <w:t>Лица, замещающие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года № 33-ФЗ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них обстоятельств в порядке, предусмотренном частями 3 - 6</w:t>
      </w:r>
      <w:hyperlink r:id="rId11" w:history="1"/>
      <w:r>
        <w:rPr>
          <w:rFonts w:ascii="Arial" w:eastAsiaTheme="minorHAnsi" w:hAnsi="Arial" w:cs="Arial"/>
          <w:sz w:val="28"/>
          <w:szCs w:val="28"/>
          <w:lang w:eastAsia="en-US"/>
        </w:rPr>
        <w:t xml:space="preserve">  </w:t>
      </w:r>
      <w:hyperlink r:id="rId12" w:history="1">
        <w:r>
          <w:rPr>
            <w:rFonts w:ascii="Arial" w:eastAsiaTheme="minorHAnsi" w:hAnsi="Arial" w:cs="Arial"/>
            <w:color w:val="000000" w:themeColor="text1"/>
            <w:sz w:val="28"/>
            <w:szCs w:val="28"/>
            <w:lang w:eastAsia="en-US"/>
          </w:rPr>
          <w:t>статьи</w:t>
        </w:r>
      </w:hyperlink>
      <w:r>
        <w:rPr>
          <w:rFonts w:ascii="Arial" w:eastAsiaTheme="minorHAnsi" w:hAnsi="Arial" w:cs="Arial"/>
          <w:sz w:val="28"/>
          <w:szCs w:val="28"/>
          <w:lang w:eastAsia="en-US"/>
        </w:rPr>
        <w:t xml:space="preserve"> 13 Федерального закона от 25 декабря 2008 года № 273-ФЗ «О противодействии коррупции».</w:t>
      </w:r>
    </w:p>
    <w:p w14:paraId="2E68F2EF" w14:textId="77777777" w:rsidR="00964F42" w:rsidRDefault="00964F42" w:rsidP="00672FB6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78EFCEEE" w14:textId="133D36B8" w:rsidR="00672FB6" w:rsidRPr="00672FB6" w:rsidRDefault="00672FB6" w:rsidP="00672FB6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b/>
          <w:sz w:val="28"/>
          <w:szCs w:val="28"/>
          <w:lang w:eastAsia="en-US"/>
        </w:rPr>
        <w:t>Пояснительная записка</w:t>
      </w:r>
    </w:p>
    <w:p w14:paraId="22E26DA2" w14:textId="77777777" w:rsidR="00672FB6" w:rsidRPr="00672FB6" w:rsidRDefault="00672FB6" w:rsidP="00672FB6">
      <w:pPr>
        <w:jc w:val="center"/>
        <w:rPr>
          <w:rFonts w:ascii="Arial" w:hAnsi="Arial" w:cs="Arial"/>
          <w:b/>
          <w:sz w:val="28"/>
          <w:szCs w:val="28"/>
        </w:rPr>
      </w:pPr>
      <w:r w:rsidRPr="00672FB6">
        <w:rPr>
          <w:rFonts w:ascii="Arial" w:eastAsia="Calibri" w:hAnsi="Arial" w:cs="Arial"/>
          <w:b/>
          <w:sz w:val="28"/>
          <w:szCs w:val="28"/>
          <w:lang w:eastAsia="en-US"/>
        </w:rPr>
        <w:t>к проекту решения Воткинской городской Думы «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О концепции проекта </w:t>
      </w:r>
      <w:r w:rsidRPr="00672FB6">
        <w:rPr>
          <w:rFonts w:ascii="Arial" w:eastAsia="Calibri" w:hAnsi="Arial" w:cs="Arial"/>
          <w:b/>
          <w:sz w:val="28"/>
          <w:szCs w:val="28"/>
          <w:lang w:eastAsia="en-US"/>
        </w:rPr>
        <w:t xml:space="preserve">Положения </w:t>
      </w:r>
      <w:r w:rsidRPr="00672FB6">
        <w:rPr>
          <w:rFonts w:ascii="Arial" w:hAnsi="Arial" w:cs="Arial"/>
          <w:b/>
          <w:sz w:val="28"/>
          <w:szCs w:val="28"/>
        </w:rPr>
        <w:t>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</w:t>
      </w:r>
    </w:p>
    <w:p w14:paraId="6394AC5A" w14:textId="77777777" w:rsidR="00672FB6" w:rsidRPr="00672FB6" w:rsidRDefault="00672FB6" w:rsidP="00672FB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59A4E3FE" w14:textId="77777777" w:rsidR="00672FB6" w:rsidRPr="00672FB6" w:rsidRDefault="00672FB6" w:rsidP="00672FB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bCs/>
          <w:sz w:val="28"/>
          <w:szCs w:val="28"/>
          <w:lang w:eastAsia="en-US"/>
        </w:rPr>
        <w:t xml:space="preserve"> </w:t>
      </w:r>
      <w:r w:rsidRPr="00672FB6">
        <w:rPr>
          <w:rFonts w:ascii="Arial" w:eastAsia="Calibri" w:hAnsi="Arial" w:cs="Arial"/>
          <w:bCs/>
          <w:sz w:val="28"/>
          <w:szCs w:val="28"/>
          <w:lang w:eastAsia="en-US"/>
        </w:rPr>
        <w:tab/>
      </w:r>
      <w:r w:rsidRPr="00672FB6">
        <w:rPr>
          <w:rFonts w:ascii="Arial" w:hAnsi="Arial" w:cs="Arial"/>
          <w:sz w:val="28"/>
          <w:szCs w:val="28"/>
        </w:rPr>
        <w:t>Проект Положения 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 подготовлен во исполнение требований, установленных частью 5 статьи 29</w:t>
      </w:r>
      <w:r w:rsidRPr="00672FB6">
        <w:t xml:space="preserve"> </w:t>
      </w:r>
      <w:r w:rsidRPr="00672FB6">
        <w:rPr>
          <w:rFonts w:ascii="Arial" w:hAnsi="Arial" w:cs="Arial"/>
          <w:sz w:val="28"/>
          <w:szCs w:val="28"/>
        </w:rPr>
        <w:t>Федерального закона  от 20.03.2025 № 33-ФЗ «Об общих принципах организации местного самоуправления в единой системе публичной власти» и частью 7 статьи 2.2 Закона Удмуртской Республики от 19.06.2017 № 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где установлено, что п</w:t>
      </w:r>
      <w:r w:rsidRPr="00672FB6">
        <w:rPr>
          <w:rFonts w:ascii="Arial" w:eastAsia="Calibri" w:hAnsi="Arial" w:cs="Arial"/>
          <w:sz w:val="28"/>
          <w:szCs w:val="28"/>
          <w:lang w:eastAsia="en-US"/>
        </w:rPr>
        <w:t>орядок принятия решения о применении к лицу, замещающему муниципальную должность, мер ответственности, определяется правовым актом представительного органа муниципального образования в соответствии с законом субъекта Российской Федерации.</w:t>
      </w:r>
    </w:p>
    <w:p w14:paraId="25CB654F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hAnsi="Arial" w:cs="Arial"/>
          <w:sz w:val="28"/>
          <w:szCs w:val="28"/>
        </w:rPr>
        <w:t>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 указаны меры ответственности, которые могут быть применены к</w:t>
      </w:r>
      <w:r w:rsidRPr="00672FB6">
        <w:rPr>
          <w:rFonts w:ascii="Arial" w:eastAsia="Calibri" w:hAnsi="Arial" w:cs="Arial"/>
          <w:sz w:val="28"/>
          <w:szCs w:val="28"/>
          <w:lang w:eastAsia="en-US"/>
        </w:rPr>
        <w:t xml:space="preserve">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а именно:</w:t>
      </w:r>
    </w:p>
    <w:p w14:paraId="06FA5FF8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>1) предупреждение;</w:t>
      </w:r>
    </w:p>
    <w:p w14:paraId="4E405F85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169D5486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2CC05F0A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14:paraId="6B0ACB9C" w14:textId="77777777" w:rsidR="00672FB6" w:rsidRPr="00672FB6" w:rsidRDefault="00672FB6" w:rsidP="00672FB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>5) запрет исполнять полномочия на постоянной основе до прекращения срока его полномочий.</w:t>
      </w:r>
    </w:p>
    <w:p w14:paraId="18321CBB" w14:textId="77777777" w:rsidR="00672FB6" w:rsidRPr="00672FB6" w:rsidRDefault="00672FB6" w:rsidP="00672FB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72FB6">
        <w:rPr>
          <w:rFonts w:ascii="Arial" w:eastAsia="Calibri" w:hAnsi="Arial" w:cs="Arial"/>
          <w:sz w:val="28"/>
          <w:szCs w:val="28"/>
          <w:lang w:eastAsia="en-US"/>
        </w:rPr>
        <w:tab/>
        <w:t xml:space="preserve">Представленным проектом решения предлагается утвердить </w:t>
      </w:r>
      <w:r w:rsidRPr="00672FB6">
        <w:rPr>
          <w:rFonts w:ascii="Arial" w:hAnsi="Arial" w:cs="Arial"/>
          <w:sz w:val="28"/>
          <w:szCs w:val="28"/>
        </w:rPr>
        <w:t>Положение 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власти».</w:t>
      </w:r>
    </w:p>
    <w:p w14:paraId="5584EB8D" w14:textId="77777777" w:rsidR="00672FB6" w:rsidRPr="00672FB6" w:rsidRDefault="00672FB6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674D7436" w14:textId="3E5BB9F1" w:rsidR="00672FB6" w:rsidRDefault="00672FB6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gramStart"/>
      <w:r w:rsidRPr="00672FB6">
        <w:rPr>
          <w:rFonts w:ascii="Arial" w:hAnsi="Arial" w:cs="Arial"/>
          <w:sz w:val="28"/>
          <w:szCs w:val="28"/>
        </w:rPr>
        <w:t>Начальник  сектора</w:t>
      </w:r>
      <w:proofErr w:type="gramEnd"/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  <w:t>Е.А. Смолина</w:t>
      </w:r>
    </w:p>
    <w:p w14:paraId="5FF92A37" w14:textId="74D56DBF" w:rsidR="00964F42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3AE03C90" w14:textId="478023AC" w:rsidR="00964F42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19E562A4" w14:textId="1005E94D" w:rsidR="00964F42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4DD3D988" w14:textId="534D16D7" w:rsidR="00964F42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4F72072D" w14:textId="648A37B7" w:rsidR="00964F42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258856AD" w14:textId="77777777" w:rsidR="00964F42" w:rsidRPr="00672FB6" w:rsidRDefault="00964F42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21701C5A" w14:textId="77777777" w:rsidR="00672FB6" w:rsidRPr="00672FB6" w:rsidRDefault="00672FB6" w:rsidP="00672FB6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14:paraId="64FC6F47" w14:textId="77777777" w:rsidR="00672FB6" w:rsidRPr="00672FB6" w:rsidRDefault="00672FB6" w:rsidP="00672FB6">
      <w:pPr>
        <w:widowControl w:val="0"/>
        <w:tabs>
          <w:tab w:val="left" w:pos="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672FB6">
        <w:rPr>
          <w:rFonts w:ascii="Arial" w:hAnsi="Arial" w:cs="Arial"/>
          <w:b/>
          <w:bCs/>
          <w:sz w:val="28"/>
          <w:szCs w:val="28"/>
        </w:rPr>
        <w:t>ФИНАНСОВО-ЭКОНОМИЧЕСКОЕ ОБОСНОВАНИЕ</w:t>
      </w:r>
    </w:p>
    <w:p w14:paraId="4345D4AE" w14:textId="77777777" w:rsidR="00672FB6" w:rsidRPr="00672FB6" w:rsidRDefault="00672FB6" w:rsidP="00672FB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672FB6">
        <w:rPr>
          <w:rFonts w:ascii="Arial" w:hAnsi="Arial" w:cs="Arial"/>
          <w:b/>
          <w:bCs/>
          <w:sz w:val="28"/>
          <w:szCs w:val="28"/>
        </w:rPr>
        <w:t xml:space="preserve">к проекту решения </w:t>
      </w:r>
      <w:r w:rsidRPr="00672FB6">
        <w:rPr>
          <w:rFonts w:ascii="Arial" w:eastAsia="Calibri" w:hAnsi="Arial" w:cs="Arial"/>
          <w:b/>
          <w:sz w:val="28"/>
          <w:szCs w:val="28"/>
          <w:lang w:eastAsia="en-US"/>
        </w:rPr>
        <w:t>Воткинской городской Думы «О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концепции проекта</w:t>
      </w:r>
      <w:r w:rsidRPr="00672FB6">
        <w:rPr>
          <w:rFonts w:ascii="Arial" w:eastAsia="Calibri" w:hAnsi="Arial" w:cs="Arial"/>
          <w:b/>
          <w:sz w:val="28"/>
          <w:szCs w:val="28"/>
          <w:lang w:eastAsia="en-US"/>
        </w:rPr>
        <w:t xml:space="preserve"> Положения </w:t>
      </w:r>
      <w:r w:rsidRPr="00672FB6">
        <w:rPr>
          <w:rFonts w:ascii="Arial" w:hAnsi="Arial" w:cs="Arial"/>
          <w:b/>
          <w:sz w:val="28"/>
          <w:szCs w:val="28"/>
        </w:rPr>
        <w:t>о порядке принятия решения о применении к лицу, замещающему муниципальную должность, мер ответственности, указанных в части 4 статьи 29 Федерального закона от 20 марта 2025 года № 33-ФЗ «Об общих принципах организации местного самоуправления в единой системе публичной власти»</w:t>
      </w:r>
    </w:p>
    <w:p w14:paraId="68FCE18A" w14:textId="77777777" w:rsidR="00672FB6" w:rsidRPr="00672FB6" w:rsidRDefault="00672FB6" w:rsidP="00672FB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sz w:val="28"/>
          <w:szCs w:val="28"/>
        </w:rPr>
      </w:pPr>
    </w:p>
    <w:p w14:paraId="48654C2A" w14:textId="77777777" w:rsidR="00672FB6" w:rsidRPr="00672FB6" w:rsidRDefault="00672FB6" w:rsidP="00672FB6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672FB6">
        <w:rPr>
          <w:rFonts w:ascii="Arial" w:hAnsi="Arial" w:cs="Arial"/>
          <w:sz w:val="28"/>
          <w:szCs w:val="28"/>
        </w:rPr>
        <w:t>Принятие настоящего решения не требует для его реализации дополнительных расходов из бюджета города Воткинска.</w:t>
      </w:r>
    </w:p>
    <w:p w14:paraId="7127C9B6" w14:textId="77777777" w:rsidR="00672FB6" w:rsidRPr="00672FB6" w:rsidRDefault="00672FB6" w:rsidP="00672FB6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14:paraId="1E723EE2" w14:textId="77777777" w:rsidR="00672FB6" w:rsidRPr="00672FB6" w:rsidRDefault="00672FB6" w:rsidP="00672FB6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672FB6">
        <w:rPr>
          <w:rFonts w:ascii="Arial" w:hAnsi="Arial" w:cs="Arial"/>
          <w:sz w:val="28"/>
          <w:szCs w:val="28"/>
        </w:rPr>
        <w:t>Начальник  сектора</w:t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  <w:t>Е.А. Смолина</w:t>
      </w:r>
    </w:p>
    <w:p w14:paraId="69B57046" w14:textId="7A71F39A" w:rsidR="00672FB6" w:rsidRDefault="00672FB6" w:rsidP="00672FB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009B431A" w14:textId="77777777" w:rsidR="00964F42" w:rsidRPr="00672FB6" w:rsidRDefault="00964F42" w:rsidP="00672FB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70A12C6E" w14:textId="77777777" w:rsidR="00672FB6" w:rsidRPr="00672FB6" w:rsidRDefault="00672FB6" w:rsidP="00672FB6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672FB6">
        <w:rPr>
          <w:rFonts w:ascii="Arial" w:eastAsia="Calibri" w:hAnsi="Arial" w:cs="Arial"/>
          <w:b/>
          <w:bCs/>
          <w:sz w:val="28"/>
          <w:szCs w:val="28"/>
        </w:rPr>
        <w:t>ПЕРЕЧЕНЬ</w:t>
      </w:r>
    </w:p>
    <w:p w14:paraId="72327397" w14:textId="77777777" w:rsidR="00672FB6" w:rsidRPr="00672FB6" w:rsidRDefault="00672FB6" w:rsidP="00672FB6">
      <w:pPr>
        <w:widowControl w:val="0"/>
        <w:tabs>
          <w:tab w:val="left" w:pos="0"/>
        </w:tabs>
        <w:spacing w:line="20" w:lineRule="atLeast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672FB6">
        <w:rPr>
          <w:rFonts w:ascii="Arial" w:eastAsia="Calibri" w:hAnsi="Arial" w:cs="Arial"/>
          <w:b/>
          <w:bCs/>
          <w:sz w:val="28"/>
          <w:szCs w:val="28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</w:t>
      </w:r>
      <w:r w:rsidRPr="00672FB6">
        <w:rPr>
          <w:rFonts w:ascii="Arial" w:eastAsia="Calibri" w:hAnsi="Arial" w:cs="Arial"/>
          <w:b/>
          <w:bCs/>
          <w:sz w:val="26"/>
          <w:szCs w:val="26"/>
        </w:rPr>
        <w:t xml:space="preserve">, </w:t>
      </w:r>
      <w:r w:rsidRPr="00672FB6">
        <w:rPr>
          <w:rFonts w:ascii="Arial" w:eastAsia="Calibri" w:hAnsi="Arial" w:cs="Arial"/>
          <w:b/>
          <w:bCs/>
          <w:sz w:val="28"/>
          <w:szCs w:val="28"/>
        </w:rPr>
        <w:t>принятие которых необходимо для реализации проекта решения городской Думы в случае его принятия</w:t>
      </w:r>
    </w:p>
    <w:p w14:paraId="14895CF9" w14:textId="77777777" w:rsidR="00672FB6" w:rsidRPr="00672FB6" w:rsidRDefault="00672FB6" w:rsidP="00672FB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8"/>
          <w:szCs w:val="28"/>
        </w:rPr>
      </w:pPr>
    </w:p>
    <w:p w14:paraId="74C06C55" w14:textId="77777777" w:rsidR="00672FB6" w:rsidRPr="00672FB6" w:rsidRDefault="00672FB6" w:rsidP="00672FB6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672FB6">
        <w:rPr>
          <w:rFonts w:ascii="Arial" w:eastAsia="Calibri" w:hAnsi="Arial" w:cs="Arial"/>
          <w:sz w:val="28"/>
          <w:szCs w:val="28"/>
        </w:rPr>
        <w:t xml:space="preserve">Принятие настоящего решения не требует отмены и (или) внесения изменений в иные нормативные правовые акты городской Думы. Принятие настоящего решения не требует разработки и принятия иных нормативных правовых актов Воткинской городской Думы. </w:t>
      </w:r>
    </w:p>
    <w:p w14:paraId="1508FBB5" w14:textId="77777777" w:rsidR="00672FB6" w:rsidRPr="00672FB6" w:rsidRDefault="00672FB6" w:rsidP="00672FB6">
      <w:pPr>
        <w:spacing w:before="100" w:beforeAutospacing="1" w:after="100" w:afterAutospacing="1" w:line="24" w:lineRule="atLeast"/>
        <w:contextualSpacing/>
        <w:jc w:val="both"/>
        <w:rPr>
          <w:rFonts w:ascii="Arial" w:hAnsi="Arial" w:cs="Arial"/>
          <w:sz w:val="28"/>
          <w:szCs w:val="28"/>
          <w:lang w:eastAsia="en-US"/>
        </w:rPr>
      </w:pPr>
    </w:p>
    <w:p w14:paraId="4D15D947" w14:textId="209E9958" w:rsidR="00CB70CE" w:rsidRPr="00C22FCA" w:rsidRDefault="00672FB6" w:rsidP="00C22FCA">
      <w:pPr>
        <w:tabs>
          <w:tab w:val="left" w:pos="142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672FB6">
        <w:rPr>
          <w:rFonts w:ascii="Arial" w:hAnsi="Arial" w:cs="Arial"/>
          <w:sz w:val="28"/>
          <w:szCs w:val="28"/>
        </w:rPr>
        <w:t>Начальник  сектора</w:t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</w:r>
      <w:r w:rsidRPr="00672FB6">
        <w:rPr>
          <w:rFonts w:ascii="Arial" w:hAnsi="Arial" w:cs="Arial"/>
          <w:sz w:val="28"/>
          <w:szCs w:val="28"/>
        </w:rPr>
        <w:tab/>
        <w:t>Е.А. Смолина</w:t>
      </w:r>
    </w:p>
    <w:sectPr w:rsidR="00CB70CE" w:rsidRPr="00C22FCA" w:rsidSect="00964F42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E1978"/>
    <w:multiLevelType w:val="multilevel"/>
    <w:tmpl w:val="70283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25001"/>
    <w:multiLevelType w:val="multilevel"/>
    <w:tmpl w:val="151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E10"/>
    <w:rsid w:val="00265430"/>
    <w:rsid w:val="00452E6A"/>
    <w:rsid w:val="004C6AE4"/>
    <w:rsid w:val="00582A07"/>
    <w:rsid w:val="005836A1"/>
    <w:rsid w:val="00672FB6"/>
    <w:rsid w:val="00724305"/>
    <w:rsid w:val="00760776"/>
    <w:rsid w:val="0078740D"/>
    <w:rsid w:val="00876B31"/>
    <w:rsid w:val="0092473A"/>
    <w:rsid w:val="00964F42"/>
    <w:rsid w:val="009822CA"/>
    <w:rsid w:val="00996137"/>
    <w:rsid w:val="00C01E10"/>
    <w:rsid w:val="00C22FCA"/>
    <w:rsid w:val="00CB70CE"/>
    <w:rsid w:val="00CC1E2E"/>
    <w:rsid w:val="00F31703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2E29"/>
  <w15:docId w15:val="{78AC8CE9-CD35-46BF-BB59-BEE5E95A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73CC"/>
    <w:rPr>
      <w:b/>
      <w:bCs/>
    </w:rPr>
  </w:style>
  <w:style w:type="character" w:customStyle="1" w:styleId="vkekvd">
    <w:name w:val="vkekvd"/>
    <w:basedOn w:val="a0"/>
    <w:rsid w:val="00FF73CC"/>
  </w:style>
  <w:style w:type="character" w:customStyle="1" w:styleId="ifmvxd">
    <w:name w:val="ifmvxd"/>
    <w:basedOn w:val="a0"/>
    <w:rsid w:val="00FF73CC"/>
  </w:style>
  <w:style w:type="character" w:customStyle="1" w:styleId="ijm6od">
    <w:name w:val="ijm6od"/>
    <w:basedOn w:val="a0"/>
    <w:rsid w:val="00FF73CC"/>
  </w:style>
  <w:style w:type="character" w:customStyle="1" w:styleId="t286pc">
    <w:name w:val="t286pc"/>
    <w:basedOn w:val="a0"/>
    <w:rsid w:val="00FF73CC"/>
  </w:style>
  <w:style w:type="paragraph" w:styleId="a4">
    <w:name w:val="Balloon Text"/>
    <w:basedOn w:val="a"/>
    <w:link w:val="a5"/>
    <w:uiPriority w:val="99"/>
    <w:semiHidden/>
    <w:unhideWhenUsed/>
    <w:rsid w:val="00964F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4F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6" TargetMode="External"/><Relationship Id="rId12" Type="http://schemas.openxmlformats.org/officeDocument/2006/relationships/hyperlink" Target="https://login.consultant.ru/link/?req=doc&amp;base=LAW&amp;n=523306&amp;dst=3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53&amp;n=171464&amp;dst=100015" TargetMode="External"/><Relationship Id="rId11" Type="http://schemas.openxmlformats.org/officeDocument/2006/relationships/hyperlink" Target="https://login.consultant.ru/link/?req=doc&amp;base=LAW&amp;n=523306&amp;dst=336" TargetMode="External"/><Relationship Id="rId5" Type="http://schemas.openxmlformats.org/officeDocument/2006/relationships/hyperlink" Target="https://login.consultant.ru/link/?req=doc&amp;base=RLAW053&amp;n=173522&amp;dst=100012" TargetMode="External"/><Relationship Id="rId10" Type="http://schemas.openxmlformats.org/officeDocument/2006/relationships/hyperlink" Target="https://login.consultant.ru/link/?req=doc&amp;base=RLAW053&amp;n=175068&amp;dst=100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2370</Words>
  <Characters>13511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2026-05-14T06:28:00Z</cp:lastPrinted>
  <dcterms:created xsi:type="dcterms:W3CDTF">2026-04-16T12:22:00Z</dcterms:created>
  <dcterms:modified xsi:type="dcterms:W3CDTF">2026-05-14T06:33:00Z</dcterms:modified>
</cp:coreProperties>
</file>